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569" w:rsidRDefault="00AE1569" w:rsidP="00AE1569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3.1</w:t>
      </w:r>
      <w:r w:rsidR="002B3456">
        <w:rPr>
          <w:rFonts w:ascii="Times New Roman" w:hAnsi="Times New Roman" w:cs="Times New Roman"/>
          <w:sz w:val="22"/>
          <w:szCs w:val="22"/>
        </w:rPr>
        <w:t>2</w:t>
      </w:r>
    </w:p>
    <w:p w:rsidR="00AE1569" w:rsidRDefault="00AE1569" w:rsidP="00AE1569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AE1569" w:rsidRDefault="00AE1569" w:rsidP="00367F34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F34" w:rsidRDefault="00367F34" w:rsidP="00367F34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040FA" w:rsidRPr="00583B91" w:rsidRDefault="005040FA" w:rsidP="005040F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367F34">
        <w:rPr>
          <w:rFonts w:ascii="Times New Roman" w:hAnsi="Times New Roman" w:cs="Times New Roman"/>
          <w:sz w:val="24"/>
          <w:szCs w:val="24"/>
        </w:rPr>
        <w:t>:</w:t>
      </w:r>
    </w:p>
    <w:p w:rsidR="007663FC" w:rsidRDefault="007663FC" w:rsidP="007663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«Анализ</w:t>
      </w:r>
      <w:r w:rsidR="005040FA" w:rsidRPr="007663FC">
        <w:rPr>
          <w:rFonts w:ascii="Times New Roman" w:hAnsi="Times New Roman" w:cs="Times New Roman"/>
          <w:sz w:val="24"/>
          <w:szCs w:val="24"/>
        </w:rPr>
        <w:t xml:space="preserve"> турбинного масла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663FC" w:rsidRDefault="007663FC" w:rsidP="007663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7663FC" w:rsidRDefault="007663FC" w:rsidP="007663FC">
      <w:pPr>
        <w:widowControl/>
        <w:suppressAutoHyphens/>
        <w:autoSpaceDE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5040FA" w:rsidRPr="00583B91" w:rsidRDefault="005040FA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037552">
        <w:rPr>
          <w:rFonts w:ascii="Times New Roman" w:hAnsi="Times New Roman" w:cs="Times New Roman"/>
          <w:sz w:val="24"/>
          <w:szCs w:val="24"/>
        </w:rPr>
        <w:t>6.1.1.</w:t>
      </w:r>
    </w:p>
    <w:p w:rsidR="005040FA" w:rsidRPr="00583B91" w:rsidRDefault="005040FA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п.Ново-Девяткино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ТЭЦ-21</w:t>
      </w:r>
      <w:r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040FA" w:rsidRDefault="005040FA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хим. лаборатории</w:t>
      </w:r>
      <w:r w:rsidR="007663FC">
        <w:rPr>
          <w:rFonts w:ascii="Times New Roman" w:hAnsi="Times New Roman" w:cs="Times New Roman"/>
          <w:sz w:val="24"/>
          <w:szCs w:val="24"/>
        </w:rPr>
        <w:t xml:space="preserve"> -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О.Г. Полищук</w:t>
      </w:r>
      <w:r w:rsidRPr="00583B91">
        <w:rPr>
          <w:rFonts w:ascii="Times New Roman" w:hAnsi="Times New Roman" w:cs="Times New Roman"/>
          <w:sz w:val="24"/>
          <w:szCs w:val="24"/>
        </w:rPr>
        <w:t>, рабочий телефон (812)</w:t>
      </w:r>
      <w:r>
        <w:rPr>
          <w:rFonts w:ascii="Times New Roman" w:hAnsi="Times New Roman" w:cs="Times New Roman"/>
          <w:sz w:val="24"/>
          <w:szCs w:val="24"/>
        </w:rPr>
        <w:t xml:space="preserve"> 901</w:t>
      </w:r>
      <w:r w:rsidR="007663F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50</w:t>
      </w:r>
      <w:r w:rsidR="007663F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87</w:t>
      </w:r>
    </w:p>
    <w:p w:rsidR="005040FA" w:rsidRPr="00557E1B" w:rsidRDefault="005040FA" w:rsidP="005040FA">
      <w:pPr>
        <w:pStyle w:val="a3"/>
        <w:widowControl/>
        <w:numPr>
          <w:ilvl w:val="1"/>
          <w:numId w:val="1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663FC" w:rsidRPr="007663FC" w:rsidRDefault="007663FC" w:rsidP="007663F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               апрель</w:t>
      </w:r>
      <w:r w:rsidRPr="007663FC">
        <w:rPr>
          <w:rFonts w:ascii="Times New Roman" w:hAnsi="Times New Roman" w:cs="Times New Roman"/>
          <w:sz w:val="24"/>
          <w:szCs w:val="24"/>
        </w:rPr>
        <w:t xml:space="preserve">  2014 г.</w:t>
      </w:r>
    </w:p>
    <w:p w:rsidR="007663FC" w:rsidRDefault="007663FC" w:rsidP="007663F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3FC">
        <w:rPr>
          <w:rFonts w:ascii="Times New Roman" w:hAnsi="Times New Roman" w:cs="Times New Roman"/>
          <w:sz w:val="24"/>
          <w:szCs w:val="24"/>
        </w:rPr>
        <w:t xml:space="preserve">Окончание: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7663FC">
        <w:rPr>
          <w:rFonts w:ascii="Times New Roman" w:hAnsi="Times New Roman" w:cs="Times New Roman"/>
          <w:sz w:val="24"/>
          <w:szCs w:val="24"/>
        </w:rPr>
        <w:t xml:space="preserve">  2014 г.</w:t>
      </w:r>
    </w:p>
    <w:p w:rsidR="007663FC" w:rsidRDefault="007663FC" w:rsidP="007663FC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 90,00  тыс. руб. без учета НДС,</w:t>
      </w:r>
    </w:p>
    <w:p w:rsidR="007663FC" w:rsidRDefault="007663FC" w:rsidP="007663FC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  тыс. руб. без учета НДС;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квартал – 40,00 тыс. руб. без учета НДС;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– 0,00 тыс. руб. без учета НДС;</w:t>
      </w:r>
    </w:p>
    <w:p w:rsidR="007663FC" w:rsidRDefault="007663FC" w:rsidP="007663FC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– 50,00  тыс. руб. без учета НДС.</w:t>
      </w:r>
    </w:p>
    <w:p w:rsidR="007663FC" w:rsidRDefault="007663FC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040FA" w:rsidRDefault="005040FA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5040FA" w:rsidRPr="001E5081" w:rsidRDefault="001E5081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5081">
        <w:rPr>
          <w:rFonts w:ascii="Times New Roman" w:hAnsi="Times New Roman" w:cs="Times New Roman"/>
          <w:sz w:val="24"/>
          <w:szCs w:val="24"/>
        </w:rPr>
        <w:t>Турбинное масло Тп-22С М-1</w:t>
      </w:r>
      <w:r w:rsidR="001F441F">
        <w:rPr>
          <w:rFonts w:ascii="Times New Roman" w:hAnsi="Times New Roman" w:cs="Times New Roman"/>
          <w:sz w:val="24"/>
          <w:szCs w:val="24"/>
        </w:rPr>
        <w:t xml:space="preserve"> (товарное масло);</w:t>
      </w:r>
      <w:r w:rsidR="008127DB">
        <w:rPr>
          <w:rFonts w:ascii="Times New Roman" w:hAnsi="Times New Roman" w:cs="Times New Roman"/>
          <w:sz w:val="24"/>
          <w:szCs w:val="24"/>
        </w:rPr>
        <w:t xml:space="preserve"> эксплуатационное масло </w:t>
      </w:r>
      <w:r w:rsidR="001F441F">
        <w:rPr>
          <w:rFonts w:ascii="Times New Roman" w:hAnsi="Times New Roman" w:cs="Times New Roman"/>
          <w:sz w:val="24"/>
          <w:szCs w:val="24"/>
        </w:rPr>
        <w:t>из маслобаков турбин;</w:t>
      </w:r>
      <w:r w:rsidR="008127DB">
        <w:rPr>
          <w:rFonts w:ascii="Times New Roman" w:hAnsi="Times New Roman" w:cs="Times New Roman"/>
          <w:sz w:val="24"/>
          <w:szCs w:val="24"/>
        </w:rPr>
        <w:t xml:space="preserve"> свежее масло из бака хранения</w:t>
      </w:r>
      <w:r w:rsidR="004A4130">
        <w:rPr>
          <w:rFonts w:ascii="Times New Roman" w:hAnsi="Times New Roman" w:cs="Times New Roman"/>
          <w:sz w:val="24"/>
          <w:szCs w:val="24"/>
        </w:rPr>
        <w:t>, эксплуатационное масло</w:t>
      </w:r>
      <w:r w:rsidR="008127D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40FA" w:rsidRPr="00583B91" w:rsidRDefault="005040FA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040FA" w:rsidRDefault="005040FA" w:rsidP="005040F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551C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464">
        <w:rPr>
          <w:rFonts w:ascii="Times New Roman" w:hAnsi="Times New Roman" w:cs="Times New Roman"/>
          <w:sz w:val="24"/>
          <w:szCs w:val="24"/>
        </w:rPr>
        <w:t>анализ качества нефтяного турбинного масла, находящегося на ТЭЦ.</w:t>
      </w:r>
    </w:p>
    <w:p w:rsidR="005040FA" w:rsidRPr="007F7681" w:rsidRDefault="005040FA" w:rsidP="005040F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040FA" w:rsidRPr="00583B91" w:rsidRDefault="005040FA" w:rsidP="005040F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040FA" w:rsidRDefault="005040FA" w:rsidP="003F627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8642" w:type="dxa"/>
        <w:tblLook w:val="04A0" w:firstRow="1" w:lastRow="0" w:firstColumn="1" w:lastColumn="0" w:noHBand="0" w:noVBand="1"/>
      </w:tblPr>
      <w:tblGrid>
        <w:gridCol w:w="730"/>
        <w:gridCol w:w="5502"/>
        <w:gridCol w:w="949"/>
        <w:gridCol w:w="1461"/>
      </w:tblGrid>
      <w:tr w:rsidR="004A4130" w:rsidTr="004A4130">
        <w:tc>
          <w:tcPr>
            <w:tcW w:w="730" w:type="dxa"/>
          </w:tcPr>
          <w:p w:rsidR="004A4130" w:rsidRPr="00557E1B" w:rsidRDefault="004A4130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02" w:type="dxa"/>
          </w:tcPr>
          <w:p w:rsidR="004A4130" w:rsidRPr="00557E1B" w:rsidRDefault="004A4130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49" w:type="dxa"/>
          </w:tcPr>
          <w:p w:rsidR="004A4130" w:rsidRPr="00557E1B" w:rsidRDefault="004A4130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61" w:type="dxa"/>
          </w:tcPr>
          <w:p w:rsidR="004A4130" w:rsidRPr="00557E1B" w:rsidRDefault="004A4130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962D59" w:rsidRPr="00967965" w:rsidRDefault="00962D59" w:rsidP="00962D5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Кислотное число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02" w:type="dxa"/>
          </w:tcPr>
          <w:p w:rsidR="00F140A5" w:rsidRDefault="00F140A5" w:rsidP="00962D5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962D59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7965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140A5" w:rsidTr="004A4130">
        <w:tc>
          <w:tcPr>
            <w:tcW w:w="730" w:type="dxa"/>
          </w:tcPr>
          <w:p w:rsidR="00F140A5" w:rsidRPr="00962D59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2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0A5" w:rsidTr="004A4130">
        <w:tc>
          <w:tcPr>
            <w:tcW w:w="730" w:type="dxa"/>
          </w:tcPr>
          <w:p w:rsidR="00F140A5" w:rsidRPr="00962D59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02" w:type="dxa"/>
          </w:tcPr>
          <w:p w:rsidR="00F140A5" w:rsidRPr="00695B23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Стабильность против окисления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0A5" w:rsidTr="004A4130">
        <w:tc>
          <w:tcPr>
            <w:tcW w:w="730" w:type="dxa"/>
          </w:tcPr>
          <w:p w:rsidR="00F140A5" w:rsidRPr="00962D59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растворенного шлама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40A5" w:rsidTr="004A4130">
        <w:tc>
          <w:tcPr>
            <w:tcW w:w="730" w:type="dxa"/>
          </w:tcPr>
          <w:p w:rsidR="00F140A5" w:rsidRPr="00962D59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вспышки в открытом тигле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Антикоррозийные свойства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дэмульсации</w:t>
            </w:r>
            <w:proofErr w:type="spellEnd"/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bookmarkStart w:id="0" w:name="_GoBack"/>
            <w:bookmarkEnd w:id="0"/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02" w:type="dxa"/>
          </w:tcPr>
          <w:p w:rsidR="00F140A5" w:rsidRDefault="00962D59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Прозрачность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962D59" w:rsidRDefault="00962D59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40A5" w:rsidTr="004A4130">
        <w:tc>
          <w:tcPr>
            <w:tcW w:w="730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502" w:type="dxa"/>
          </w:tcPr>
          <w:p w:rsidR="00F140A5" w:rsidRDefault="00962D59" w:rsidP="00962D5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 и цвет</w:t>
            </w:r>
          </w:p>
        </w:tc>
        <w:tc>
          <w:tcPr>
            <w:tcW w:w="949" w:type="dxa"/>
          </w:tcPr>
          <w:p w:rsidR="00F140A5" w:rsidRPr="004A4130" w:rsidRDefault="00F140A5" w:rsidP="00F140A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End"/>
          </w:p>
        </w:tc>
        <w:tc>
          <w:tcPr>
            <w:tcW w:w="1461" w:type="dxa"/>
          </w:tcPr>
          <w:p w:rsidR="00F140A5" w:rsidRPr="00E03B56" w:rsidRDefault="00F140A5" w:rsidP="00F140A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5040FA" w:rsidRPr="00323BAA" w:rsidRDefault="005040FA" w:rsidP="005040FA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3F6273" w:rsidRDefault="005040FA" w:rsidP="005040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F6273" w:rsidRDefault="003F6273" w:rsidP="003F62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Соблюдение требований следующей нормативной документации:</w:t>
      </w:r>
    </w:p>
    <w:p w:rsidR="003F6273" w:rsidRDefault="003F6273" w:rsidP="003F6273">
      <w:pPr>
        <w:pStyle w:val="2"/>
        <w:numPr>
          <w:ilvl w:val="0"/>
          <w:numId w:val="4"/>
        </w:numPr>
        <w:ind w:left="284" w:right="-2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Минэнерго РФ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1F441F" w:rsidRPr="00557E1B" w:rsidRDefault="001F441F" w:rsidP="003F6273">
      <w:pPr>
        <w:widowControl/>
        <w:suppressAutoHyphens/>
        <w:autoSpaceDE/>
        <w:autoSpaceDN/>
        <w:adjustRightInd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663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627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663FC">
        <w:rPr>
          <w:rFonts w:ascii="Times New Roman" w:eastAsiaTheme="minorHAnsi" w:hAnsi="Times New Roman" w:cs="Times New Roman"/>
          <w:sz w:val="24"/>
          <w:szCs w:val="24"/>
          <w:lang w:eastAsia="en-US"/>
        </w:rPr>
        <w:t>РД 34.43.102-96 с изменениями.</w:t>
      </w:r>
      <w:r w:rsidR="003F627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«Инструкция по эксплуатации нефтяных турбинных масел»</w:t>
      </w:r>
    </w:p>
    <w:p w:rsidR="005040FA" w:rsidRPr="00583B91" w:rsidRDefault="005040FA" w:rsidP="005040F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F441F" w:rsidRPr="005704A1" w:rsidRDefault="001F441F" w:rsidP="001F441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1F441F" w:rsidRPr="003C7823" w:rsidRDefault="001F441F" w:rsidP="001F441F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Иметь аттестат лаборатории на виды деятельности, связанные с вы</w:t>
      </w:r>
      <w:r w:rsidRPr="003C7823">
        <w:rPr>
          <w:rFonts w:ascii="Times New Roman" w:hAnsi="Times New Roman" w:cs="Times New Roman"/>
          <w:color w:val="000000"/>
          <w:sz w:val="24"/>
          <w:szCs w:val="24"/>
        </w:rPr>
        <w:softHyphen/>
        <w:t>полнением настоящего технического задания;</w:t>
      </w:r>
    </w:p>
    <w:p w:rsidR="001F441F" w:rsidRPr="003C7823" w:rsidRDefault="001F441F" w:rsidP="001F441F">
      <w:pPr>
        <w:widowControl/>
        <w:numPr>
          <w:ilvl w:val="0"/>
          <w:numId w:val="3"/>
        </w:numPr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располагать специалистами кадрами, обладающими соответствующей квалификацией;</w:t>
      </w:r>
    </w:p>
    <w:p w:rsidR="001F441F" w:rsidRPr="003C7823" w:rsidRDefault="001F441F" w:rsidP="001F441F">
      <w:pPr>
        <w:widowControl/>
        <w:numPr>
          <w:ilvl w:val="0"/>
          <w:numId w:val="3"/>
        </w:numPr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F441F" w:rsidRPr="003C7823" w:rsidRDefault="001F441F" w:rsidP="001F441F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исполнительной документации;</w:t>
      </w:r>
    </w:p>
    <w:p w:rsidR="001F441F" w:rsidRPr="00562562" w:rsidRDefault="001F441F" w:rsidP="001F441F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C7823">
        <w:rPr>
          <w:rFonts w:ascii="Times New Roman" w:hAnsi="Times New Roman" w:cs="Times New Roman"/>
          <w:color w:val="000000"/>
          <w:sz w:val="24"/>
          <w:szCs w:val="24"/>
        </w:rPr>
        <w:t>беспечить выполнение работ в соответствии с согласованным календарным планом работ.</w:t>
      </w:r>
    </w:p>
    <w:p w:rsidR="00BD2CB6" w:rsidRDefault="005040FA" w:rsidP="00BD2CB6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 w:rsidR="00BD2CB6">
        <w:rPr>
          <w:rFonts w:ascii="Times New Roman" w:hAnsi="Times New Roman" w:cs="Times New Roman"/>
          <w:sz w:val="24"/>
          <w:szCs w:val="24"/>
        </w:rPr>
        <w:t>Р</w:t>
      </w:r>
      <w:r w:rsidR="007663FC" w:rsidRPr="007663FC">
        <w:rPr>
          <w:rFonts w:ascii="Times New Roman" w:hAnsi="Times New Roman" w:cs="Times New Roman"/>
          <w:sz w:val="24"/>
          <w:szCs w:val="24"/>
        </w:rPr>
        <w:t>езультаты оформляются протоколами анализов и актами выполненных работ.</w:t>
      </w:r>
      <w:r w:rsidR="00BD2CB6">
        <w:rPr>
          <w:rFonts w:ascii="Times New Roman" w:hAnsi="Times New Roman" w:cs="Times New Roman"/>
          <w:sz w:val="24"/>
          <w:szCs w:val="24"/>
        </w:rPr>
        <w:t xml:space="preserve"> Электронную копию отчетных документов Исполнитель направляет в Департамент эксплуатации электростанций ОАО «ТГК-1».</w:t>
      </w:r>
    </w:p>
    <w:p w:rsidR="001F441F" w:rsidRPr="002712EE" w:rsidRDefault="001F441F" w:rsidP="001F441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040FA" w:rsidRDefault="005040FA" w:rsidP="001F441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040FA" w:rsidRPr="00583B91" w:rsidRDefault="005040FA" w:rsidP="005040F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663FC" w:rsidRDefault="007663FC" w:rsidP="007663FC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7663FC" w:rsidRDefault="007663FC" w:rsidP="007663FC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322AC0" w:rsidRDefault="00322AC0"/>
    <w:sectPr w:rsidR="00322AC0" w:rsidSect="00AE156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9E09FE"/>
    <w:multiLevelType w:val="multilevel"/>
    <w:tmpl w:val="AB30F3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FA"/>
    <w:rsid w:val="00037552"/>
    <w:rsid w:val="00046515"/>
    <w:rsid w:val="000E45FB"/>
    <w:rsid w:val="001E5081"/>
    <w:rsid w:val="001F441F"/>
    <w:rsid w:val="002940BE"/>
    <w:rsid w:val="002B3456"/>
    <w:rsid w:val="00322AC0"/>
    <w:rsid w:val="00367F34"/>
    <w:rsid w:val="003F6273"/>
    <w:rsid w:val="004A4130"/>
    <w:rsid w:val="005040FA"/>
    <w:rsid w:val="00551C86"/>
    <w:rsid w:val="00695B23"/>
    <w:rsid w:val="007663FC"/>
    <w:rsid w:val="008127DB"/>
    <w:rsid w:val="008C1E21"/>
    <w:rsid w:val="00927FEF"/>
    <w:rsid w:val="00947CEB"/>
    <w:rsid w:val="00962D59"/>
    <w:rsid w:val="00AE1569"/>
    <w:rsid w:val="00BD2CB6"/>
    <w:rsid w:val="00E03B56"/>
    <w:rsid w:val="00EA7A68"/>
    <w:rsid w:val="00F140A5"/>
    <w:rsid w:val="00F8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7A661-9157-4926-AA00-3139B0F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0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0FA"/>
    <w:pPr>
      <w:ind w:left="720"/>
      <w:contextualSpacing/>
    </w:pPr>
  </w:style>
  <w:style w:type="table" w:styleId="a4">
    <w:name w:val="Table Grid"/>
    <w:basedOn w:val="a1"/>
    <w:uiPriority w:val="39"/>
    <w:rsid w:val="0050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A41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4130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3F6273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3F627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3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Полищук Ольга Геннадьевна</dc:creator>
  <cp:keywords/>
  <dc:description/>
  <cp:lastModifiedBy>Энтина Ольга Леонидовна</cp:lastModifiedBy>
  <cp:revision>2</cp:revision>
  <cp:lastPrinted>2013-12-03T10:26:00Z</cp:lastPrinted>
  <dcterms:created xsi:type="dcterms:W3CDTF">2013-12-03T10:29:00Z</dcterms:created>
  <dcterms:modified xsi:type="dcterms:W3CDTF">2013-12-03T10:29:00Z</dcterms:modified>
</cp:coreProperties>
</file>